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A3DCE" w14:textId="77777777" w:rsidR="004600FD" w:rsidRPr="000D3A45" w:rsidRDefault="0073262E">
      <w:pPr>
        <w:pStyle w:val="NormalWeb"/>
        <w:tabs>
          <w:tab w:val="left" w:pos="360"/>
          <w:tab w:val="left" w:pos="9270"/>
        </w:tabs>
        <w:spacing w:before="0" w:beforeAutospacing="0" w:after="0" w:afterAutospacing="0" w:line="276" w:lineRule="auto"/>
        <w:ind w:left="360" w:hanging="360"/>
        <w:jc w:val="center"/>
        <w:rPr>
          <w:b/>
          <w:sz w:val="40"/>
          <w:szCs w:val="40"/>
        </w:rPr>
      </w:pPr>
      <w:bookmarkStart w:id="0" w:name="_Hlk162951681"/>
      <w:r w:rsidRPr="000D3A45">
        <w:rPr>
          <w:b/>
          <w:sz w:val="40"/>
          <w:szCs w:val="40"/>
        </w:rPr>
        <w:t>Aditya College of Engineering &amp; Technology</w:t>
      </w:r>
    </w:p>
    <w:p w14:paraId="1481AE21" w14:textId="77777777" w:rsidR="004600FD" w:rsidRPr="000D3A45" w:rsidRDefault="004600FD">
      <w:pPr>
        <w:pStyle w:val="ListParagraph"/>
        <w:tabs>
          <w:tab w:val="left" w:pos="360"/>
          <w:tab w:val="left" w:pos="9270"/>
        </w:tabs>
        <w:ind w:left="360"/>
        <w:jc w:val="center"/>
        <w:rPr>
          <w:sz w:val="40"/>
          <w:szCs w:val="40"/>
        </w:rPr>
      </w:pPr>
    </w:p>
    <w:p w14:paraId="4E01D47F" w14:textId="77777777" w:rsidR="004600FD" w:rsidRPr="000D3A45" w:rsidRDefault="0073262E">
      <w:pPr>
        <w:pStyle w:val="ListParagraph"/>
        <w:tabs>
          <w:tab w:val="left" w:pos="360"/>
          <w:tab w:val="left" w:pos="9270"/>
        </w:tabs>
        <w:ind w:left="360"/>
        <w:jc w:val="center"/>
        <w:rPr>
          <w:b/>
          <w:bCs/>
          <w:sz w:val="28"/>
          <w:szCs w:val="28"/>
        </w:rPr>
      </w:pPr>
      <w:r w:rsidRPr="000D3A45">
        <w:rPr>
          <w:b/>
          <w:bCs/>
          <w:sz w:val="28"/>
          <w:szCs w:val="28"/>
        </w:rPr>
        <w:t>Papers published by Faculty in Journals/Conferences</w:t>
      </w:r>
    </w:p>
    <w:p w14:paraId="3741E1EE" w14:textId="55BCDB3D" w:rsidR="004600FD" w:rsidRPr="000D3A45" w:rsidRDefault="00C83B0A">
      <w:pPr>
        <w:pStyle w:val="ListParagraph"/>
        <w:tabs>
          <w:tab w:val="left" w:pos="360"/>
          <w:tab w:val="left" w:pos="9270"/>
        </w:tabs>
        <w:ind w:left="360"/>
        <w:jc w:val="center"/>
        <w:rPr>
          <w:b/>
          <w:bCs/>
          <w:sz w:val="28"/>
          <w:szCs w:val="28"/>
        </w:rPr>
      </w:pPr>
      <w:r>
        <w:rPr>
          <w:b/>
          <w:bCs/>
          <w:sz w:val="28"/>
          <w:szCs w:val="28"/>
        </w:rPr>
        <w:t>Journal</w:t>
      </w:r>
      <w:r w:rsidR="0073262E" w:rsidRPr="000D3A45">
        <w:rPr>
          <w:b/>
          <w:bCs/>
          <w:sz w:val="28"/>
          <w:szCs w:val="28"/>
        </w:rPr>
        <w:t>s: 2022-23</w:t>
      </w:r>
    </w:p>
    <w:bookmarkEnd w:id="0"/>
    <w:p w14:paraId="75854079" w14:textId="77777777" w:rsidR="004600FD" w:rsidRPr="000D3A45" w:rsidRDefault="004600FD">
      <w:pPr>
        <w:pStyle w:val="ListParagraph"/>
        <w:tabs>
          <w:tab w:val="left" w:pos="360"/>
          <w:tab w:val="left" w:pos="9270"/>
        </w:tabs>
        <w:ind w:left="360"/>
        <w:jc w:val="center"/>
        <w:rPr>
          <w:sz w:val="24"/>
          <w:szCs w:val="24"/>
        </w:rPr>
      </w:pPr>
    </w:p>
    <w:p w14:paraId="14075A12" w14:textId="77777777" w:rsidR="004600FD" w:rsidRPr="000D3A45" w:rsidRDefault="004600FD">
      <w:pPr>
        <w:pStyle w:val="BodyText"/>
        <w:tabs>
          <w:tab w:val="left" w:pos="360"/>
        </w:tabs>
        <w:spacing w:before="10"/>
        <w:ind w:left="360" w:right="30" w:hanging="360"/>
      </w:pPr>
    </w:p>
    <w:p w14:paraId="24B04A9A" w14:textId="77777777" w:rsidR="004600FD" w:rsidRPr="000D3A45" w:rsidRDefault="004600FD">
      <w:pPr>
        <w:pStyle w:val="BodyText"/>
        <w:tabs>
          <w:tab w:val="left" w:pos="360"/>
        </w:tabs>
        <w:ind w:left="360" w:right="30" w:hanging="360"/>
      </w:pPr>
    </w:p>
    <w:p w14:paraId="1A2AAD65" w14:textId="77777777" w:rsidR="004600FD" w:rsidRPr="000D3A45" w:rsidRDefault="004600FD">
      <w:pPr>
        <w:pStyle w:val="BodyText"/>
        <w:tabs>
          <w:tab w:val="left" w:pos="360"/>
        </w:tabs>
        <w:spacing w:before="11"/>
        <w:ind w:left="360" w:right="30" w:hanging="360"/>
      </w:pPr>
    </w:p>
    <w:p w14:paraId="724ABF0D" w14:textId="77777777" w:rsidR="004600FD" w:rsidRPr="000D3A45" w:rsidRDefault="0073262E">
      <w:pPr>
        <w:pStyle w:val="Heading1"/>
        <w:tabs>
          <w:tab w:val="left" w:pos="360"/>
        </w:tabs>
        <w:ind w:left="360" w:right="30" w:hanging="360"/>
        <w:rPr>
          <w:sz w:val="24"/>
          <w:szCs w:val="24"/>
        </w:rPr>
      </w:pPr>
      <w:r w:rsidRPr="000D3A45">
        <w:rPr>
          <w:sz w:val="24"/>
          <w:szCs w:val="24"/>
        </w:rPr>
        <w:t>International Journals (With Impact Factor)</w:t>
      </w:r>
    </w:p>
    <w:p w14:paraId="38903AE0" w14:textId="77777777" w:rsidR="004600FD" w:rsidRPr="000D3A45" w:rsidRDefault="004600FD">
      <w:pPr>
        <w:pStyle w:val="BodyText"/>
        <w:tabs>
          <w:tab w:val="left" w:pos="360"/>
        </w:tabs>
        <w:spacing w:before="2"/>
        <w:ind w:left="360" w:right="30" w:hanging="360"/>
        <w:rPr>
          <w:b/>
        </w:rPr>
      </w:pPr>
    </w:p>
    <w:p w14:paraId="7AA5BC62" w14:textId="77777777" w:rsidR="004600FD" w:rsidRPr="000D3A45" w:rsidRDefault="0073262E">
      <w:pPr>
        <w:widowControl/>
        <w:numPr>
          <w:ilvl w:val="0"/>
          <w:numId w:val="1"/>
        </w:numPr>
        <w:shd w:val="clear" w:color="auto" w:fill="FFFFFF"/>
        <w:autoSpaceDE/>
        <w:autoSpaceDN/>
        <w:spacing w:before="2" w:beforeAutospacing="1" w:afterAutospacing="1"/>
        <w:ind w:right="30"/>
        <w:jc w:val="both"/>
        <w:rPr>
          <w:bCs/>
          <w:sz w:val="24"/>
          <w:szCs w:val="24"/>
        </w:rPr>
      </w:pPr>
      <w:r w:rsidRPr="000D3A45">
        <w:rPr>
          <w:sz w:val="24"/>
          <w:szCs w:val="24"/>
          <w:lang w:val="en-IN" w:eastAsia="en-IN"/>
        </w:rPr>
        <w:t>Vino T.</w:t>
      </w:r>
      <w:r w:rsidRPr="000D3A45">
        <w:rPr>
          <w:sz w:val="24"/>
          <w:szCs w:val="24"/>
          <w:vertAlign w:val="superscript"/>
          <w:lang w:val="en-IN" w:eastAsia="en-IN"/>
        </w:rPr>
        <w:t xml:space="preserve">, </w:t>
      </w:r>
      <w:r w:rsidRPr="000D3A45">
        <w:rPr>
          <w:sz w:val="24"/>
          <w:szCs w:val="24"/>
          <w:lang w:val="en-IN" w:eastAsia="en-IN"/>
        </w:rPr>
        <w:t xml:space="preserve">Sivaraju S.S, </w:t>
      </w:r>
      <w:r w:rsidRPr="000D3A45">
        <w:rPr>
          <w:b/>
          <w:sz w:val="24"/>
          <w:szCs w:val="24"/>
          <w:lang w:val="en-IN" w:eastAsia="en-IN"/>
        </w:rPr>
        <w:t>Krishna R.V.V</w:t>
      </w:r>
      <w:r w:rsidRPr="000D3A45">
        <w:rPr>
          <w:sz w:val="24"/>
          <w:szCs w:val="24"/>
          <w:lang w:val="en-IN" w:eastAsia="en-IN"/>
        </w:rPr>
        <w:t xml:space="preserve">.,Karthikeyan T,Sharma, Yogesh Kumar, Venkatesan K.G.S.,Manikandan G.Selvameena R.Markos, Mebratu, </w:t>
      </w:r>
      <w:r w:rsidRPr="000D3A45">
        <w:rPr>
          <w:bCs/>
          <w:sz w:val="24"/>
          <w:szCs w:val="24"/>
        </w:rPr>
        <w:t xml:space="preserve">Multicluster Analysis and Design of Hybrid Wireless Sensor Networks Using Solar Energy, International Journal of PhotoenergyOpen AccessVolume 2022, </w:t>
      </w:r>
      <w:r w:rsidRPr="000D3A45">
        <w:rPr>
          <w:sz w:val="24"/>
          <w:szCs w:val="24"/>
          <w:shd w:val="clear" w:color="auto" w:fill="FFFFFF"/>
        </w:rPr>
        <w:t>1110662X</w:t>
      </w:r>
    </w:p>
    <w:p w14:paraId="4338E2EE" w14:textId="77777777" w:rsidR="004600FD" w:rsidRPr="000D3A45" w:rsidRDefault="0073262E">
      <w:pPr>
        <w:pStyle w:val="BodyText"/>
        <w:tabs>
          <w:tab w:val="left" w:pos="360"/>
          <w:tab w:val="left" w:pos="567"/>
        </w:tabs>
        <w:spacing w:before="2"/>
        <w:ind w:left="1440" w:right="30"/>
        <w:jc w:val="right"/>
        <w:rPr>
          <w:bCs/>
        </w:rPr>
      </w:pPr>
      <w:r w:rsidRPr="000D3A45">
        <w:rPr>
          <w:bCs/>
        </w:rPr>
        <w:t xml:space="preserve">[IF-2.53, SJR-0.4, H-Index-61] </w:t>
      </w:r>
    </w:p>
    <w:p w14:paraId="78668A84" w14:textId="77777777" w:rsidR="004600FD" w:rsidRPr="000D3A45" w:rsidRDefault="0073262E">
      <w:pPr>
        <w:pStyle w:val="ListParagraph"/>
        <w:widowControl/>
        <w:shd w:val="clear" w:color="auto" w:fill="FFFFFF"/>
        <w:tabs>
          <w:tab w:val="left" w:pos="360"/>
          <w:tab w:val="left" w:pos="567"/>
        </w:tabs>
        <w:autoSpaceDE/>
        <w:autoSpaceDN/>
        <w:spacing w:before="2" w:beforeAutospacing="1" w:afterAutospacing="1"/>
        <w:ind w:left="720" w:right="30" w:firstLine="0"/>
        <w:rPr>
          <w:bCs/>
          <w:sz w:val="24"/>
          <w:szCs w:val="24"/>
        </w:rPr>
      </w:pPr>
      <w:r w:rsidRPr="000D3A45">
        <w:rPr>
          <w:bCs/>
          <w:sz w:val="24"/>
          <w:szCs w:val="24"/>
        </w:rPr>
        <w:t>https://www.scopus.com/record/display.uri?eid=2-s2.0-85140844529&amp;origin=resultslist&amp;sort=plf-f&amp;src=s&amp;nlo=&amp;nlr=&amp;nls=&amp;sid=bad01089f718d5b6fb5858a82750a728&amp;sot=aff&amp;sdt=sisr&amp;sl=62&amp;s=AF-ID%28%22Aditya+College+of+Engineering+and+Technology%22+60253272%29&amp;ref=%28International+Journal+of+Photoenergy%29&amp;relpos=2&amp;citeCnt=0&amp;searchTerm=</w:t>
      </w:r>
    </w:p>
    <w:p w14:paraId="09571ED7" w14:textId="77777777" w:rsidR="004600FD" w:rsidRPr="000D3A45" w:rsidRDefault="004600FD">
      <w:pPr>
        <w:pStyle w:val="BodyText"/>
        <w:tabs>
          <w:tab w:val="left" w:pos="360"/>
          <w:tab w:val="left" w:pos="567"/>
        </w:tabs>
        <w:spacing w:before="1"/>
        <w:ind w:left="284" w:right="30"/>
        <w:jc w:val="right"/>
      </w:pPr>
    </w:p>
    <w:p w14:paraId="6E46D088" w14:textId="77777777" w:rsidR="004600FD" w:rsidRPr="000D3A45" w:rsidRDefault="0073262E">
      <w:pPr>
        <w:pStyle w:val="BodyText"/>
        <w:tabs>
          <w:tab w:val="left" w:pos="360"/>
          <w:tab w:val="left" w:pos="567"/>
        </w:tabs>
        <w:spacing w:before="1"/>
        <w:ind w:left="720" w:right="30"/>
      </w:pPr>
      <w:r w:rsidRPr="000D3A45">
        <w:t>https://www.ncbi.nlm.nih.gov/pmc/articles/PMC9525768/</w:t>
      </w:r>
    </w:p>
    <w:p w14:paraId="7CEF0A2F" w14:textId="77777777" w:rsidR="004600FD" w:rsidRPr="000D3A45" w:rsidRDefault="0073262E">
      <w:pPr>
        <w:pStyle w:val="BodyText"/>
        <w:numPr>
          <w:ilvl w:val="0"/>
          <w:numId w:val="1"/>
        </w:numPr>
        <w:spacing w:before="2"/>
        <w:ind w:right="30"/>
        <w:jc w:val="both"/>
      </w:pPr>
      <w:r w:rsidRPr="000D3A45">
        <w:t xml:space="preserve">T. Vino, S. S. Sivaraju, </w:t>
      </w:r>
      <w:r w:rsidRPr="000D3A45">
        <w:rPr>
          <w:b/>
        </w:rPr>
        <w:t>R. V. V. Krishna</w:t>
      </w:r>
      <w:r w:rsidRPr="000D3A45">
        <w:t>, T. Karthikeyan, Yogesh kumar Sharma, K. G. S. Venkatesan, G. Manikandan, R. Selvameena and Mebratu Marko, Multicluster Analysis and Design of Hybrid Wireless Sensor Networks Using Solar Energy, International Journal of Photoenergy, Q2, Dec 2022.</w:t>
      </w:r>
    </w:p>
    <w:p w14:paraId="7966A5A1" w14:textId="77777777" w:rsidR="004600FD" w:rsidRPr="000D3A45" w:rsidRDefault="0073262E">
      <w:pPr>
        <w:pStyle w:val="BodyText"/>
        <w:tabs>
          <w:tab w:val="left" w:pos="360"/>
          <w:tab w:val="left" w:pos="567"/>
        </w:tabs>
        <w:spacing w:before="2"/>
        <w:ind w:right="30"/>
        <w:jc w:val="right"/>
      </w:pPr>
      <w:r w:rsidRPr="000D3A45">
        <w:t>[IF –2.53, SJR .41–0, H – Index -56]</w:t>
      </w:r>
    </w:p>
    <w:p w14:paraId="71ED1BBA" w14:textId="77777777" w:rsidR="004600FD" w:rsidRPr="000D3A45" w:rsidRDefault="0073262E">
      <w:pPr>
        <w:pStyle w:val="BodyText"/>
        <w:tabs>
          <w:tab w:val="left" w:pos="360"/>
          <w:tab w:val="left" w:pos="567"/>
        </w:tabs>
        <w:spacing w:before="2"/>
        <w:ind w:right="30"/>
      </w:pPr>
      <w:r w:rsidRPr="000D3A45">
        <w:t xml:space="preserve">            https://www.hindawi.com/journals/ijp/2022/1164613/</w:t>
      </w:r>
    </w:p>
    <w:p w14:paraId="304DB3B8" w14:textId="77777777" w:rsidR="004600FD" w:rsidRPr="000D3A45" w:rsidRDefault="0073262E">
      <w:pPr>
        <w:pStyle w:val="BodyText"/>
        <w:numPr>
          <w:ilvl w:val="0"/>
          <w:numId w:val="1"/>
        </w:numPr>
        <w:spacing w:before="2"/>
        <w:ind w:right="30"/>
        <w:jc w:val="both"/>
      </w:pPr>
      <w:r w:rsidRPr="000D3A45">
        <w:t>Rajendra Kumar B, Soundarajan S, Sushma V S, C Anand Deva D</w:t>
      </w:r>
      <w:r w:rsidRPr="000D3A45">
        <w:rPr>
          <w:b/>
          <w:bCs/>
        </w:rPr>
        <w:t>, R Anil Kumar</w:t>
      </w:r>
      <w:r w:rsidRPr="000D3A45">
        <w:t>, Kalmesh Singh, Hemanth P, B Rajesh Kumar and Baru D, Enhanced Path Routing with buffer allocation method using coupling node selection algorithm in MANET, Wireless Communications and Mobile Computing, Vol 2022</w:t>
      </w:r>
    </w:p>
    <w:p w14:paraId="2FF46B24" w14:textId="77777777" w:rsidR="004600FD" w:rsidRPr="000D3A45" w:rsidRDefault="004600FD">
      <w:pPr>
        <w:pStyle w:val="BodyText"/>
        <w:tabs>
          <w:tab w:val="left" w:pos="360"/>
          <w:tab w:val="left" w:pos="567"/>
        </w:tabs>
        <w:spacing w:before="2"/>
        <w:ind w:left="284" w:right="30"/>
        <w:jc w:val="both"/>
      </w:pPr>
    </w:p>
    <w:p w14:paraId="4EBF20FD" w14:textId="77777777" w:rsidR="004600FD" w:rsidRPr="000D3A45" w:rsidRDefault="0073262E">
      <w:pPr>
        <w:pStyle w:val="BodyText"/>
        <w:tabs>
          <w:tab w:val="left" w:pos="360"/>
          <w:tab w:val="left" w:pos="567"/>
        </w:tabs>
        <w:spacing w:before="2"/>
        <w:ind w:right="30"/>
        <w:jc w:val="right"/>
      </w:pPr>
      <w:r w:rsidRPr="000D3A45">
        <w:t>[IF-2.146 , SJR-0.45  , H-Index-69]</w:t>
      </w:r>
    </w:p>
    <w:p w14:paraId="15616CBE" w14:textId="77777777" w:rsidR="004600FD" w:rsidRPr="000D3A45" w:rsidRDefault="00000000">
      <w:pPr>
        <w:pStyle w:val="BodyText"/>
        <w:tabs>
          <w:tab w:val="left" w:pos="360"/>
          <w:tab w:val="left" w:pos="567"/>
        </w:tabs>
        <w:spacing w:before="2"/>
        <w:ind w:left="720" w:right="30"/>
        <w:jc w:val="both"/>
      </w:pPr>
      <w:hyperlink r:id="rId7" w:history="1">
        <w:r w:rsidR="0073262E" w:rsidRPr="000D3A45">
          <w:rPr>
            <w:rStyle w:val="Hyperlink"/>
            <w:color w:val="auto"/>
          </w:rPr>
          <w:t>https://www.scopus.com/record/display.uri?eid=2-s2.0-85135261444&amp;origin=resultslist&amp;sort=plf-f&amp;src=s&amp;nlo=&amp;nlr=&amp;nls=&amp;sid=6a55e6d2b3945f6d0c0019c15a2beefd&amp;sot=aff&amp;sdt=sisr&amp;sl=62&amp;s=AF-ID%28%22Aditya+College+of+Engineering+and+Technology%22+60253272%29&amp;ref=%28Enhanced+Path+Routing+with+buffer+allocation+method+using+coupling+node+selection+algorithm+in+MANET%29&amp;relpos=0&amp;citeCnt=1&amp;searchTerm</w:t>
        </w:r>
      </w:hyperlink>
      <w:r w:rsidR="0073262E" w:rsidRPr="000D3A45">
        <w:t>=</w:t>
      </w:r>
    </w:p>
    <w:p w14:paraId="55957EE7" w14:textId="77777777" w:rsidR="004600FD" w:rsidRPr="000D3A45" w:rsidRDefault="004600FD">
      <w:pPr>
        <w:pStyle w:val="BodyText"/>
        <w:tabs>
          <w:tab w:val="left" w:pos="360"/>
          <w:tab w:val="left" w:pos="567"/>
        </w:tabs>
        <w:spacing w:before="2"/>
        <w:ind w:left="284" w:right="30"/>
        <w:jc w:val="both"/>
      </w:pPr>
    </w:p>
    <w:p w14:paraId="63324180" w14:textId="77777777" w:rsidR="004600FD" w:rsidRPr="000D3A45" w:rsidRDefault="0073262E">
      <w:pPr>
        <w:pStyle w:val="BodyText"/>
        <w:numPr>
          <w:ilvl w:val="0"/>
          <w:numId w:val="1"/>
        </w:numPr>
        <w:tabs>
          <w:tab w:val="left" w:pos="360"/>
          <w:tab w:val="left" w:pos="567"/>
        </w:tabs>
        <w:spacing w:before="2"/>
        <w:ind w:right="30"/>
        <w:jc w:val="both"/>
      </w:pPr>
      <w:r w:rsidRPr="000D3A45">
        <w:t xml:space="preserve">Vijay, Shams Tabrez Siddiqui, Ritu, </w:t>
      </w:r>
      <w:r w:rsidRPr="000D3A45">
        <w:rPr>
          <w:b/>
        </w:rPr>
        <w:t>R Anil Kumar</w:t>
      </w:r>
      <w:r w:rsidRPr="000D3A45">
        <w:t>, Avinash Kumar, S. Umamaheswara Rao, Narahari D, Y Venkatewara Reddy, Intertwine Connection-based routing path selection for data transmission in mobile cellular networks and wireless sensor networks, Wireless Communications and Mobile computing, vol2022.</w:t>
      </w:r>
    </w:p>
    <w:p w14:paraId="1A07C6AF" w14:textId="77777777" w:rsidR="004600FD" w:rsidRPr="000D3A45" w:rsidRDefault="0073262E">
      <w:pPr>
        <w:pStyle w:val="BodyText"/>
        <w:tabs>
          <w:tab w:val="left" w:pos="360"/>
          <w:tab w:val="left" w:pos="567"/>
        </w:tabs>
        <w:spacing w:before="2"/>
        <w:ind w:right="30"/>
        <w:jc w:val="right"/>
      </w:pPr>
      <w:r w:rsidRPr="000D3A45">
        <w:t>[IF-2.146 , SJR-0.45  , H-Index-69]</w:t>
      </w:r>
    </w:p>
    <w:p w14:paraId="375DF2BA" w14:textId="77777777" w:rsidR="004600FD" w:rsidRPr="000D3A45" w:rsidRDefault="004600FD">
      <w:pPr>
        <w:pStyle w:val="BodyText"/>
        <w:tabs>
          <w:tab w:val="left" w:pos="360"/>
          <w:tab w:val="left" w:pos="567"/>
        </w:tabs>
        <w:spacing w:before="2"/>
        <w:ind w:left="284" w:right="30"/>
        <w:jc w:val="both"/>
      </w:pPr>
    </w:p>
    <w:p w14:paraId="2A35AA87" w14:textId="77777777" w:rsidR="004600FD" w:rsidRPr="000D3A45" w:rsidRDefault="0073262E">
      <w:pPr>
        <w:pStyle w:val="BodyText"/>
        <w:tabs>
          <w:tab w:val="left" w:pos="360"/>
          <w:tab w:val="left" w:pos="567"/>
        </w:tabs>
        <w:spacing w:before="2"/>
        <w:ind w:left="720" w:right="30"/>
        <w:jc w:val="both"/>
      </w:pPr>
      <w:r w:rsidRPr="000D3A45">
        <w:t>https://www.hindawi.com/journals/wcmc/2022/8398128/</w:t>
      </w:r>
    </w:p>
    <w:p w14:paraId="67DBD887" w14:textId="77777777" w:rsidR="004600FD" w:rsidRPr="000D3A45" w:rsidRDefault="004600FD">
      <w:pPr>
        <w:pStyle w:val="BodyText"/>
        <w:tabs>
          <w:tab w:val="left" w:pos="360"/>
          <w:tab w:val="left" w:pos="567"/>
        </w:tabs>
        <w:spacing w:before="2"/>
        <w:ind w:left="762" w:right="30"/>
        <w:jc w:val="both"/>
      </w:pPr>
    </w:p>
    <w:p w14:paraId="49DABF3A" w14:textId="77777777" w:rsidR="004600FD" w:rsidRPr="000D3A45" w:rsidRDefault="004600FD">
      <w:pPr>
        <w:pStyle w:val="BodyText"/>
        <w:tabs>
          <w:tab w:val="left" w:pos="360"/>
          <w:tab w:val="left" w:pos="426"/>
          <w:tab w:val="left" w:pos="567"/>
        </w:tabs>
        <w:spacing w:before="2"/>
        <w:ind w:right="30"/>
        <w:jc w:val="both"/>
        <w:rPr>
          <w:bCs/>
        </w:rPr>
      </w:pPr>
    </w:p>
    <w:p w14:paraId="5720C8CE" w14:textId="77777777" w:rsidR="004600FD" w:rsidRPr="000D3A45" w:rsidRDefault="0073262E">
      <w:pPr>
        <w:pStyle w:val="Heading1"/>
        <w:tabs>
          <w:tab w:val="left" w:pos="360"/>
        </w:tabs>
        <w:spacing w:before="86"/>
        <w:ind w:left="360" w:right="30" w:hanging="360"/>
        <w:rPr>
          <w:sz w:val="24"/>
          <w:szCs w:val="24"/>
        </w:rPr>
      </w:pPr>
      <w:r w:rsidRPr="000D3A45">
        <w:rPr>
          <w:sz w:val="24"/>
          <w:szCs w:val="24"/>
        </w:rPr>
        <w:t>International Journals (Scopus)</w:t>
      </w:r>
    </w:p>
    <w:p w14:paraId="5F1AD9A7" w14:textId="77777777" w:rsidR="004600FD" w:rsidRPr="000D3A45" w:rsidRDefault="004600FD">
      <w:pPr>
        <w:pStyle w:val="Heading1"/>
        <w:tabs>
          <w:tab w:val="left" w:pos="360"/>
        </w:tabs>
        <w:spacing w:before="86"/>
        <w:ind w:left="720" w:right="30"/>
        <w:rPr>
          <w:sz w:val="24"/>
          <w:szCs w:val="24"/>
        </w:rPr>
      </w:pPr>
    </w:p>
    <w:p w14:paraId="3A5FCEED" w14:textId="77777777" w:rsidR="004600FD" w:rsidRPr="000D3A45" w:rsidRDefault="004600FD">
      <w:pPr>
        <w:pStyle w:val="BodyText"/>
        <w:tabs>
          <w:tab w:val="left" w:pos="360"/>
          <w:tab w:val="left" w:pos="567"/>
        </w:tabs>
        <w:spacing w:before="1"/>
        <w:ind w:left="720" w:right="30"/>
      </w:pPr>
    </w:p>
    <w:p w14:paraId="0892330B" w14:textId="77777777" w:rsidR="004600FD" w:rsidRPr="000D3A45" w:rsidRDefault="0073262E" w:rsidP="00EA7CC3">
      <w:pPr>
        <w:pStyle w:val="BodyText"/>
        <w:numPr>
          <w:ilvl w:val="0"/>
          <w:numId w:val="1"/>
        </w:numPr>
        <w:tabs>
          <w:tab w:val="left" w:pos="360"/>
          <w:tab w:val="left" w:pos="567"/>
        </w:tabs>
        <w:spacing w:before="1"/>
        <w:ind w:right="30"/>
      </w:pPr>
      <w:r w:rsidRPr="000D3A45">
        <w:t xml:space="preserve">Yedukondalu, Udara, Arunachalam, Vinod, </w:t>
      </w:r>
      <w:r w:rsidRPr="000D3A45">
        <w:rPr>
          <w:b/>
          <w:bCs/>
        </w:rPr>
        <w:t>Bolisetty, Vasudha Vijayasri</w:t>
      </w:r>
      <w:r w:rsidRPr="000D3A45">
        <w:t>., Samy, Ravikumar Guru Fully synthesizable multi-gate dynamic voltage comparator for leakage reduction and low power application, Indonesian Journal of Electrical Engineering and Computer Science, Volume 28, Issue 2, Pages 716 – 723, November 2022.</w:t>
      </w:r>
    </w:p>
    <w:p w14:paraId="6BBCD169" w14:textId="77777777" w:rsidR="004600FD" w:rsidRPr="000D3A45" w:rsidRDefault="0073262E">
      <w:pPr>
        <w:pStyle w:val="BodyText"/>
        <w:tabs>
          <w:tab w:val="left" w:pos="360"/>
          <w:tab w:val="left" w:pos="567"/>
        </w:tabs>
        <w:spacing w:before="1"/>
        <w:ind w:left="360" w:right="30"/>
        <w:jc w:val="right"/>
      </w:pPr>
      <w:r w:rsidRPr="000D3A45">
        <w:t xml:space="preserve">                                                                                                               [SJR-0.27, HINDEX-31]</w:t>
      </w:r>
    </w:p>
    <w:p w14:paraId="45BA8DA0" w14:textId="77777777" w:rsidR="004600FD" w:rsidRPr="000D3A45" w:rsidRDefault="00000000">
      <w:pPr>
        <w:pStyle w:val="BodyText"/>
        <w:tabs>
          <w:tab w:val="left" w:pos="360"/>
          <w:tab w:val="left" w:pos="567"/>
        </w:tabs>
        <w:spacing w:before="1"/>
        <w:ind w:left="720" w:right="30"/>
      </w:pPr>
      <w:hyperlink r:id="rId8" w:history="1">
        <w:r w:rsidR="0073262E" w:rsidRPr="000D3A45">
          <w:rPr>
            <w:rStyle w:val="Hyperlink"/>
          </w:rPr>
          <w:t>https://www.scopus.com/record/display.uri?eid=2-s2.0-85139288090&amp;origin=resultslist&amp;sort=plf-f&amp;src=s&amp;nlo=&amp;nlr=&amp;nls=&amp;sid=1709954b504c5674b530b508bb70627a&amp;sot=aff&amp;sdt=sisr&amp;sl=15&amp;s=AF-ID%2860253272%29&amp;ref=%28INDONESIAN%29&amp;relpos=0&amp;citeCnt=0&amp;searchTerm</w:t>
        </w:r>
      </w:hyperlink>
      <w:r w:rsidR="0073262E" w:rsidRPr="000D3A45">
        <w:t>=</w:t>
      </w:r>
    </w:p>
    <w:p w14:paraId="20D7FCEE" w14:textId="77777777" w:rsidR="004600FD" w:rsidRPr="000D3A45" w:rsidRDefault="004600FD">
      <w:pPr>
        <w:pStyle w:val="BodyText"/>
        <w:spacing w:before="1"/>
        <w:ind w:left="720" w:right="30"/>
      </w:pPr>
    </w:p>
    <w:p w14:paraId="0C701E11" w14:textId="77777777" w:rsidR="004600FD" w:rsidRPr="000D3A45" w:rsidRDefault="004600FD">
      <w:pPr>
        <w:pStyle w:val="BodyText"/>
        <w:tabs>
          <w:tab w:val="left" w:pos="360"/>
          <w:tab w:val="left" w:pos="426"/>
          <w:tab w:val="left" w:pos="567"/>
        </w:tabs>
        <w:spacing w:before="2"/>
        <w:ind w:left="720" w:right="30"/>
        <w:jc w:val="both"/>
        <w:rPr>
          <w:bCs/>
        </w:rPr>
      </w:pPr>
    </w:p>
    <w:p w14:paraId="356B6555" w14:textId="77777777" w:rsidR="00CB500F" w:rsidRPr="000D3A45" w:rsidRDefault="00CB500F" w:rsidP="00CB500F">
      <w:pPr>
        <w:pStyle w:val="ListParagraph"/>
        <w:tabs>
          <w:tab w:val="left" w:pos="360"/>
        </w:tabs>
        <w:ind w:left="720" w:firstLine="0"/>
        <w:rPr>
          <w:sz w:val="24"/>
          <w:szCs w:val="24"/>
        </w:rPr>
      </w:pPr>
    </w:p>
    <w:sectPr w:rsidR="00CB500F" w:rsidRPr="000D3A45" w:rsidSect="00F95AE2">
      <w:pgSz w:w="11910" w:h="16840"/>
      <w:pgMar w:top="1843" w:right="1160" w:bottom="1702"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FC2CD" w14:textId="77777777" w:rsidR="00F95AE2" w:rsidRDefault="00F95AE2">
      <w:r>
        <w:separator/>
      </w:r>
    </w:p>
  </w:endnote>
  <w:endnote w:type="continuationSeparator" w:id="0">
    <w:p w14:paraId="38C0903D" w14:textId="77777777" w:rsidR="00F95AE2" w:rsidRDefault="00F9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44D3" w14:textId="77777777" w:rsidR="00F95AE2" w:rsidRDefault="00F95AE2">
      <w:r>
        <w:separator/>
      </w:r>
    </w:p>
  </w:footnote>
  <w:footnote w:type="continuationSeparator" w:id="0">
    <w:p w14:paraId="29155FAB" w14:textId="77777777" w:rsidR="00F95AE2" w:rsidRDefault="00F95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C5422"/>
    <w:multiLevelType w:val="multilevel"/>
    <w:tmpl w:val="2AAC54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C45D81"/>
    <w:multiLevelType w:val="multilevel"/>
    <w:tmpl w:val="35C45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B126F3"/>
    <w:multiLevelType w:val="multilevel"/>
    <w:tmpl w:val="0FB287F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985539"/>
    <w:multiLevelType w:val="multilevel"/>
    <w:tmpl w:val="779855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2590707">
    <w:abstractNumId w:val="2"/>
  </w:num>
  <w:num w:numId="2" w16cid:durableId="1988123196">
    <w:abstractNumId w:val="0"/>
  </w:num>
  <w:num w:numId="3" w16cid:durableId="700323499">
    <w:abstractNumId w:val="3"/>
  </w:num>
  <w:num w:numId="4" w16cid:durableId="141408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0E9"/>
    <w:rsid w:val="00000D44"/>
    <w:rsid w:val="000013E8"/>
    <w:rsid w:val="00015FD8"/>
    <w:rsid w:val="000277AE"/>
    <w:rsid w:val="000322E3"/>
    <w:rsid w:val="00043306"/>
    <w:rsid w:val="00052D10"/>
    <w:rsid w:val="000574B1"/>
    <w:rsid w:val="00061726"/>
    <w:rsid w:val="00064496"/>
    <w:rsid w:val="00072855"/>
    <w:rsid w:val="0008665E"/>
    <w:rsid w:val="00092416"/>
    <w:rsid w:val="000A399C"/>
    <w:rsid w:val="000D280C"/>
    <w:rsid w:val="000D2BC0"/>
    <w:rsid w:val="000D3A45"/>
    <w:rsid w:val="000E34F1"/>
    <w:rsid w:val="00103C42"/>
    <w:rsid w:val="00136E34"/>
    <w:rsid w:val="001400A6"/>
    <w:rsid w:val="00152055"/>
    <w:rsid w:val="00176B28"/>
    <w:rsid w:val="00181DFA"/>
    <w:rsid w:val="00186EAD"/>
    <w:rsid w:val="00190687"/>
    <w:rsid w:val="00190699"/>
    <w:rsid w:val="00192EA1"/>
    <w:rsid w:val="0019593F"/>
    <w:rsid w:val="0019762B"/>
    <w:rsid w:val="001A16F3"/>
    <w:rsid w:val="001A17BB"/>
    <w:rsid w:val="001B4B9A"/>
    <w:rsid w:val="001B60F4"/>
    <w:rsid w:val="001B769E"/>
    <w:rsid w:val="001C1844"/>
    <w:rsid w:val="001C69D6"/>
    <w:rsid w:val="001D3445"/>
    <w:rsid w:val="001D475E"/>
    <w:rsid w:val="001E4B9B"/>
    <w:rsid w:val="0021214E"/>
    <w:rsid w:val="0022461A"/>
    <w:rsid w:val="00235743"/>
    <w:rsid w:val="00242C69"/>
    <w:rsid w:val="0025512B"/>
    <w:rsid w:val="002636BD"/>
    <w:rsid w:val="00272465"/>
    <w:rsid w:val="00280D22"/>
    <w:rsid w:val="00285992"/>
    <w:rsid w:val="00287B90"/>
    <w:rsid w:val="00290461"/>
    <w:rsid w:val="002B79D9"/>
    <w:rsid w:val="002C586A"/>
    <w:rsid w:val="002D6826"/>
    <w:rsid w:val="002E4004"/>
    <w:rsid w:val="0031007C"/>
    <w:rsid w:val="0033451E"/>
    <w:rsid w:val="003745D2"/>
    <w:rsid w:val="003817E9"/>
    <w:rsid w:val="00397256"/>
    <w:rsid w:val="003B20C0"/>
    <w:rsid w:val="003D017E"/>
    <w:rsid w:val="003D648D"/>
    <w:rsid w:val="003E798E"/>
    <w:rsid w:val="00414CFF"/>
    <w:rsid w:val="004205B5"/>
    <w:rsid w:val="00422D6F"/>
    <w:rsid w:val="00433E82"/>
    <w:rsid w:val="00435C68"/>
    <w:rsid w:val="00445EBE"/>
    <w:rsid w:val="004600FD"/>
    <w:rsid w:val="00462AF9"/>
    <w:rsid w:val="00464557"/>
    <w:rsid w:val="00470D01"/>
    <w:rsid w:val="004711B1"/>
    <w:rsid w:val="00473380"/>
    <w:rsid w:val="00486405"/>
    <w:rsid w:val="004A6FD5"/>
    <w:rsid w:val="004B003A"/>
    <w:rsid w:val="004B6954"/>
    <w:rsid w:val="004D1C4D"/>
    <w:rsid w:val="004D45D0"/>
    <w:rsid w:val="004D4D3D"/>
    <w:rsid w:val="004F1E15"/>
    <w:rsid w:val="004F4440"/>
    <w:rsid w:val="00501795"/>
    <w:rsid w:val="00511E39"/>
    <w:rsid w:val="0052005B"/>
    <w:rsid w:val="00521679"/>
    <w:rsid w:val="00537925"/>
    <w:rsid w:val="0054279D"/>
    <w:rsid w:val="00546E8F"/>
    <w:rsid w:val="00576AE9"/>
    <w:rsid w:val="005976CF"/>
    <w:rsid w:val="005C4D09"/>
    <w:rsid w:val="005F4A20"/>
    <w:rsid w:val="0061762A"/>
    <w:rsid w:val="006310CD"/>
    <w:rsid w:val="00634942"/>
    <w:rsid w:val="0064125F"/>
    <w:rsid w:val="00662583"/>
    <w:rsid w:val="00664E12"/>
    <w:rsid w:val="006673FC"/>
    <w:rsid w:val="00684181"/>
    <w:rsid w:val="006A614D"/>
    <w:rsid w:val="006B5A78"/>
    <w:rsid w:val="006B6B01"/>
    <w:rsid w:val="006C05A9"/>
    <w:rsid w:val="006C22A2"/>
    <w:rsid w:val="006C30B7"/>
    <w:rsid w:val="006D50E2"/>
    <w:rsid w:val="006D5CFD"/>
    <w:rsid w:val="007152BF"/>
    <w:rsid w:val="00717EB2"/>
    <w:rsid w:val="00725822"/>
    <w:rsid w:val="00730086"/>
    <w:rsid w:val="0073262E"/>
    <w:rsid w:val="0074376A"/>
    <w:rsid w:val="00757383"/>
    <w:rsid w:val="007711AC"/>
    <w:rsid w:val="0077246F"/>
    <w:rsid w:val="00780FE3"/>
    <w:rsid w:val="00791031"/>
    <w:rsid w:val="007911D8"/>
    <w:rsid w:val="007940EA"/>
    <w:rsid w:val="00795AC4"/>
    <w:rsid w:val="007961D3"/>
    <w:rsid w:val="007A62FA"/>
    <w:rsid w:val="00820B2A"/>
    <w:rsid w:val="008222E0"/>
    <w:rsid w:val="0082787D"/>
    <w:rsid w:val="00841A3D"/>
    <w:rsid w:val="00844622"/>
    <w:rsid w:val="00844A6F"/>
    <w:rsid w:val="008623E1"/>
    <w:rsid w:val="0086313F"/>
    <w:rsid w:val="008717DF"/>
    <w:rsid w:val="00881B80"/>
    <w:rsid w:val="00885AEA"/>
    <w:rsid w:val="008B63E5"/>
    <w:rsid w:val="008B6E82"/>
    <w:rsid w:val="008C593B"/>
    <w:rsid w:val="008D624F"/>
    <w:rsid w:val="008F1FE8"/>
    <w:rsid w:val="008F4666"/>
    <w:rsid w:val="00903B7E"/>
    <w:rsid w:val="009145DA"/>
    <w:rsid w:val="0091623E"/>
    <w:rsid w:val="00921511"/>
    <w:rsid w:val="00925786"/>
    <w:rsid w:val="009342ED"/>
    <w:rsid w:val="00937577"/>
    <w:rsid w:val="0094061D"/>
    <w:rsid w:val="00940BFC"/>
    <w:rsid w:val="00942838"/>
    <w:rsid w:val="0094496E"/>
    <w:rsid w:val="0095378B"/>
    <w:rsid w:val="00960432"/>
    <w:rsid w:val="009928CD"/>
    <w:rsid w:val="009A1A95"/>
    <w:rsid w:val="009A209F"/>
    <w:rsid w:val="009A41F6"/>
    <w:rsid w:val="009D0626"/>
    <w:rsid w:val="009E7F0C"/>
    <w:rsid w:val="009F46A7"/>
    <w:rsid w:val="00A10371"/>
    <w:rsid w:val="00A12562"/>
    <w:rsid w:val="00A15119"/>
    <w:rsid w:val="00A31502"/>
    <w:rsid w:val="00A43096"/>
    <w:rsid w:val="00A440E9"/>
    <w:rsid w:val="00A46914"/>
    <w:rsid w:val="00A518C7"/>
    <w:rsid w:val="00A55A24"/>
    <w:rsid w:val="00A673FD"/>
    <w:rsid w:val="00A73A3C"/>
    <w:rsid w:val="00A81F93"/>
    <w:rsid w:val="00A823D5"/>
    <w:rsid w:val="00A85D9C"/>
    <w:rsid w:val="00A90C1D"/>
    <w:rsid w:val="00A970A0"/>
    <w:rsid w:val="00AB21AF"/>
    <w:rsid w:val="00AB2358"/>
    <w:rsid w:val="00AC1DC3"/>
    <w:rsid w:val="00AC4721"/>
    <w:rsid w:val="00AD63B2"/>
    <w:rsid w:val="00AE635F"/>
    <w:rsid w:val="00AF0EC7"/>
    <w:rsid w:val="00B005BC"/>
    <w:rsid w:val="00B1089E"/>
    <w:rsid w:val="00B26815"/>
    <w:rsid w:val="00B27CE1"/>
    <w:rsid w:val="00B51AC1"/>
    <w:rsid w:val="00B565C9"/>
    <w:rsid w:val="00B634BB"/>
    <w:rsid w:val="00B64359"/>
    <w:rsid w:val="00B64A35"/>
    <w:rsid w:val="00B6512D"/>
    <w:rsid w:val="00B671FF"/>
    <w:rsid w:val="00B700C1"/>
    <w:rsid w:val="00B72395"/>
    <w:rsid w:val="00B74AB2"/>
    <w:rsid w:val="00B82363"/>
    <w:rsid w:val="00B83A2F"/>
    <w:rsid w:val="00B86BD3"/>
    <w:rsid w:val="00BA48B6"/>
    <w:rsid w:val="00BB79F1"/>
    <w:rsid w:val="00BD39E3"/>
    <w:rsid w:val="00BD50FB"/>
    <w:rsid w:val="00BE300E"/>
    <w:rsid w:val="00BE608B"/>
    <w:rsid w:val="00C009F2"/>
    <w:rsid w:val="00C02A53"/>
    <w:rsid w:val="00C05A3F"/>
    <w:rsid w:val="00C0669A"/>
    <w:rsid w:val="00C23336"/>
    <w:rsid w:val="00C60860"/>
    <w:rsid w:val="00C773B9"/>
    <w:rsid w:val="00C82AFE"/>
    <w:rsid w:val="00C83B0A"/>
    <w:rsid w:val="00C83C20"/>
    <w:rsid w:val="00C967B6"/>
    <w:rsid w:val="00CB500F"/>
    <w:rsid w:val="00CB5D61"/>
    <w:rsid w:val="00CC091B"/>
    <w:rsid w:val="00CC70DA"/>
    <w:rsid w:val="00CE73E6"/>
    <w:rsid w:val="00CF26F6"/>
    <w:rsid w:val="00CF4D47"/>
    <w:rsid w:val="00D1006D"/>
    <w:rsid w:val="00D1033C"/>
    <w:rsid w:val="00D14306"/>
    <w:rsid w:val="00D452FD"/>
    <w:rsid w:val="00D57BA2"/>
    <w:rsid w:val="00D75814"/>
    <w:rsid w:val="00D97FD5"/>
    <w:rsid w:val="00DA2E4D"/>
    <w:rsid w:val="00DC28F1"/>
    <w:rsid w:val="00DC4B1F"/>
    <w:rsid w:val="00DD1260"/>
    <w:rsid w:val="00DD5945"/>
    <w:rsid w:val="00DE7A27"/>
    <w:rsid w:val="00E01D45"/>
    <w:rsid w:val="00E03AEA"/>
    <w:rsid w:val="00E06CCB"/>
    <w:rsid w:val="00E1493D"/>
    <w:rsid w:val="00E177F6"/>
    <w:rsid w:val="00E265C4"/>
    <w:rsid w:val="00E300A0"/>
    <w:rsid w:val="00E51503"/>
    <w:rsid w:val="00E6470E"/>
    <w:rsid w:val="00E72E72"/>
    <w:rsid w:val="00E905E6"/>
    <w:rsid w:val="00E94FCB"/>
    <w:rsid w:val="00E952BE"/>
    <w:rsid w:val="00E974B0"/>
    <w:rsid w:val="00EA7CC3"/>
    <w:rsid w:val="00EB6DB7"/>
    <w:rsid w:val="00EC4960"/>
    <w:rsid w:val="00EC703A"/>
    <w:rsid w:val="00EC7DA9"/>
    <w:rsid w:val="00EF407D"/>
    <w:rsid w:val="00EF7AAD"/>
    <w:rsid w:val="00F20498"/>
    <w:rsid w:val="00F24631"/>
    <w:rsid w:val="00F551E3"/>
    <w:rsid w:val="00F570AC"/>
    <w:rsid w:val="00F949C8"/>
    <w:rsid w:val="00F95AE2"/>
    <w:rsid w:val="00F976D2"/>
    <w:rsid w:val="00FA12BE"/>
    <w:rsid w:val="00FB0636"/>
    <w:rsid w:val="00FB5E3D"/>
    <w:rsid w:val="00FC44D9"/>
    <w:rsid w:val="00FD1433"/>
    <w:rsid w:val="00FE5490"/>
    <w:rsid w:val="0DEB7E3D"/>
    <w:rsid w:val="14002E53"/>
    <w:rsid w:val="1F0C367F"/>
    <w:rsid w:val="298F575F"/>
    <w:rsid w:val="39946C78"/>
    <w:rsid w:val="43451176"/>
    <w:rsid w:val="58FA79A1"/>
    <w:rsid w:val="637606BD"/>
    <w:rsid w:val="742D51B2"/>
    <w:rsid w:val="7EF0516E"/>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88AE"/>
  <w15:docId w15:val="{44C9D94B-7D31-4B72-A27E-677AB291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link w:val="Heading1Char"/>
    <w:uiPriority w:val="9"/>
    <w:qFormat/>
    <w:pPr>
      <w:ind w:left="402"/>
      <w:outlineLvl w:val="0"/>
    </w:pPr>
    <w:rPr>
      <w:b/>
      <w:bCs/>
      <w:sz w:val="32"/>
      <w:szCs w:val="32"/>
    </w:rPr>
  </w:style>
  <w:style w:type="paragraph" w:styleId="Heading2">
    <w:name w:val="heading 2"/>
    <w:basedOn w:val="Normal"/>
    <w:link w:val="Heading2Char"/>
    <w:uiPriority w:val="9"/>
    <w:unhideWhenUsed/>
    <w:qFormat/>
    <w:pPr>
      <w:ind w:left="2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rPr>
      <w:sz w:val="24"/>
      <w:szCs w:val="24"/>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widowControl/>
      <w:autoSpaceDE/>
      <w:autoSpaceDN/>
      <w:spacing w:before="100" w:beforeAutospacing="1" w:after="100" w:afterAutospacing="1"/>
    </w:pPr>
    <w:rPr>
      <w:sz w:val="24"/>
      <w:szCs w:val="24"/>
      <w:lang w:val="en-IN" w:eastAsia="en-IN"/>
    </w:rPr>
  </w:style>
  <w:style w:type="paragraph" w:styleId="Title">
    <w:name w:val="Title"/>
    <w:basedOn w:val="Normal"/>
    <w:link w:val="TitleChar"/>
    <w:uiPriority w:val="10"/>
    <w:qFormat/>
    <w:pPr>
      <w:spacing w:before="62"/>
      <w:ind w:left="1552" w:right="1406"/>
      <w:jc w:val="center"/>
    </w:pPr>
    <w:rPr>
      <w:b/>
      <w:bCs/>
      <w:sz w:val="36"/>
      <w:szCs w:val="36"/>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32"/>
      <w:szCs w:val="32"/>
      <w:lang w:val="en-US"/>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customStyle="1" w:styleId="TitleChar">
    <w:name w:val="Title Char"/>
    <w:basedOn w:val="DefaultParagraphFont"/>
    <w:link w:val="Title"/>
    <w:uiPriority w:val="10"/>
    <w:rPr>
      <w:rFonts w:ascii="Times New Roman" w:eastAsia="Times New Roman" w:hAnsi="Times New Roman" w:cs="Times New Roman"/>
      <w:b/>
      <w:bCs/>
      <w:sz w:val="36"/>
      <w:szCs w:val="36"/>
      <w:lang w:val="en-US"/>
    </w:rPr>
  </w:style>
  <w:style w:type="paragraph" w:styleId="ListParagraph">
    <w:name w:val="List Paragraph"/>
    <w:basedOn w:val="Normal"/>
    <w:uiPriority w:val="34"/>
    <w:qFormat/>
    <w:pPr>
      <w:ind w:left="968" w:right="112" w:hanging="360"/>
      <w:jc w:val="both"/>
    </w:pPr>
  </w:style>
  <w:style w:type="paragraph" w:customStyle="1" w:styleId="TableParagraph">
    <w:name w:val="Table Paragraph"/>
    <w:basedOn w:val="Normal"/>
    <w:uiPriority w:val="1"/>
    <w:qFormat/>
    <w:pPr>
      <w:spacing w:before="133"/>
      <w:ind w:right="47"/>
    </w:p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ind w:left="3571" w:hanging="3571"/>
      <w:jc w:val="both"/>
    </w:pPr>
    <w:rPr>
      <w:rFonts w:ascii="Times New Roman" w:eastAsiaTheme="minorEastAsia" w:hAnsi="Times New Roman" w:cs="Times New Roman"/>
      <w:color w:val="000000"/>
      <w:sz w:val="24"/>
      <w:szCs w:val="24"/>
      <w:lang w:val="en-US" w:eastAsia="en-US"/>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character" w:customStyle="1" w:styleId="typographyceae25">
    <w:name w:val="typography_ceae25"/>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highlight-moduleako5d">
    <w:name w:val="highlight-module__ako5d"/>
    <w:basedOn w:val="DefaultParagraphFont"/>
  </w:style>
  <w:style w:type="character" w:customStyle="1" w:styleId="typography-modulelvnit">
    <w:name w:val="typography-module__lvnit"/>
    <w:basedOn w:val="DefaultParagraphFont"/>
  </w:style>
  <w:style w:type="character" w:customStyle="1" w:styleId="author-modulewfeox">
    <w:name w:val="author-module__wfeox"/>
    <w:basedOn w:val="DefaultParagraphFont"/>
  </w:style>
  <w:style w:type="character" w:customStyle="1" w:styleId="ORCID">
    <w:name w:val="ORCID"/>
    <w:basedOn w:val="DefaultParagraphFont"/>
    <w:rPr>
      <w:position w:val="0"/>
      <w:vertAlign w:val="superscript"/>
    </w:rPr>
  </w:style>
  <w:style w:type="character" w:customStyle="1" w:styleId="authornames">
    <w:name w:val="authornames"/>
    <w:basedOn w:val="DefaultParagraphFont"/>
  </w:style>
  <w:style w:type="character" w:customStyle="1" w:styleId="journalfont">
    <w:name w:val="journalfont"/>
    <w:basedOn w:val="DefaultParagraphFont"/>
  </w:style>
  <w:style w:type="character" w:styleId="UnresolvedMention">
    <w:name w:val="Unresolved Mention"/>
    <w:basedOn w:val="DefaultParagraphFont"/>
    <w:uiPriority w:val="99"/>
    <w:semiHidden/>
    <w:unhideWhenUsed/>
    <w:rsid w:val="00464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85139288090&amp;origin=resultslist&amp;sort=plf-f&amp;src=s&amp;nlo=&amp;nlr=&amp;nls=&amp;sid=1709954b504c5674b530b508bb70627a&amp;sot=aff&amp;sdt=sisr&amp;sl=15&amp;s=AF-ID%2860253272%29&amp;ref=%28INDONESIAN%29&amp;relpos=0&amp;citeCnt=0&amp;searchTerm" TargetMode="External"/><Relationship Id="rId3" Type="http://schemas.openxmlformats.org/officeDocument/2006/relationships/settings" Target="settings.xml"/><Relationship Id="rId7" Type="http://schemas.openxmlformats.org/officeDocument/2006/relationships/hyperlink" Target="https://www.scopus.com/record/display.uri?eid=2-s2.0-85135261444&amp;origin=resultslist&amp;sort=plf-f&amp;src=s&amp;nlo=&amp;nlr=&amp;nls=&amp;sid=6a55e6d2b3945f6d0c0019c15a2beefd&amp;sot=aff&amp;sdt=sisr&amp;sl=62&amp;s=AF-ID%28%22Aditya+College+of+Engineering+and+Technology%22+60253272%29&amp;ref=%28Enhanced+Path+Routing+with+buffer+allocation+method+using+coupling+node+selection+algorithm+in+MANET%29&amp;relpos=0&amp;citeCnt=1&amp;searchTe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KORANGI L VIJAYA PRASAD</cp:lastModifiedBy>
  <cp:revision>248</cp:revision>
  <cp:lastPrinted>2024-03-29T17:31:00Z</cp:lastPrinted>
  <dcterms:created xsi:type="dcterms:W3CDTF">2023-01-06T04:38:00Z</dcterms:created>
  <dcterms:modified xsi:type="dcterms:W3CDTF">2024-04-02T06:32:00Z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733EAB0E8F3E404AA371CAAF75FC1902_13</vt:lpwstr>
  </property>
</Properties>
</file>